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D4E1" w14:textId="77777777" w:rsidR="00C50C6B" w:rsidRDefault="00C50C6B" w:rsidP="006E3E95">
      <w:pPr>
        <w:rPr>
          <w:b/>
          <w:bCs/>
          <w:sz w:val="24"/>
          <w:szCs w:val="24"/>
        </w:rPr>
      </w:pPr>
    </w:p>
    <w:p w14:paraId="396B728F" w14:textId="6D40E120" w:rsidR="002E416E" w:rsidRPr="00C75009" w:rsidRDefault="002E416E" w:rsidP="005B4DC9">
      <w:pPr>
        <w:jc w:val="center"/>
        <w:rPr>
          <w:sz w:val="44"/>
          <w:szCs w:val="44"/>
        </w:rPr>
      </w:pPr>
      <w:r w:rsidRPr="00C75009">
        <w:rPr>
          <w:b/>
          <w:sz w:val="44"/>
          <w:szCs w:val="44"/>
        </w:rPr>
        <w:t>Implementation Plan – Quick Checklist:</w:t>
      </w:r>
    </w:p>
    <w:p w14:paraId="6A16AC05" w14:textId="77777777" w:rsidR="002E416E" w:rsidRPr="00C75009" w:rsidRDefault="002E416E" w:rsidP="002E416E">
      <w:pPr>
        <w:rPr>
          <w:b/>
          <w:sz w:val="44"/>
          <w:szCs w:val="44"/>
        </w:rPr>
      </w:pPr>
    </w:p>
    <w:p w14:paraId="02D2197B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sz w:val="40"/>
          <w:szCs w:val="40"/>
        </w:rPr>
      </w:pPr>
      <w:r w:rsidRPr="00C75009">
        <w:rPr>
          <w:b/>
          <w:sz w:val="40"/>
          <w:szCs w:val="40"/>
        </w:rPr>
        <w:t>Train all administrators</w:t>
      </w:r>
    </w:p>
    <w:p w14:paraId="5128391B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sz w:val="40"/>
          <w:szCs w:val="40"/>
        </w:rPr>
      </w:pPr>
      <w:r w:rsidRPr="00C75009">
        <w:rPr>
          <w:b/>
          <w:sz w:val="40"/>
          <w:szCs w:val="40"/>
        </w:rPr>
        <w:t>Align the rubrics to the positions</w:t>
      </w:r>
    </w:p>
    <w:p w14:paraId="0F23AE36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sz w:val="40"/>
          <w:szCs w:val="40"/>
        </w:rPr>
      </w:pPr>
      <w:r w:rsidRPr="00C75009">
        <w:rPr>
          <w:b/>
          <w:sz w:val="40"/>
          <w:szCs w:val="40"/>
        </w:rPr>
        <w:t>Align the rubrics to priority goals and initiatives (strategies)</w:t>
      </w:r>
    </w:p>
    <w:p w14:paraId="66DEF939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sz w:val="40"/>
          <w:szCs w:val="40"/>
        </w:rPr>
      </w:pPr>
      <w:r w:rsidRPr="00C75009">
        <w:rPr>
          <w:b/>
          <w:sz w:val="40"/>
          <w:szCs w:val="40"/>
        </w:rPr>
        <w:t>Unpack the rubrics and develop “look-fors” (i.e. generate and share ideas for evidence)</w:t>
      </w:r>
    </w:p>
    <w:p w14:paraId="130BF4F9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sz w:val="40"/>
          <w:szCs w:val="40"/>
        </w:rPr>
      </w:pPr>
      <w:r w:rsidRPr="00C75009">
        <w:rPr>
          <w:b/>
          <w:sz w:val="40"/>
          <w:szCs w:val="40"/>
        </w:rPr>
        <w:t>Complete base-line self-assessments</w:t>
      </w:r>
    </w:p>
    <w:p w14:paraId="4CC1B233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sz w:val="40"/>
          <w:szCs w:val="40"/>
        </w:rPr>
      </w:pPr>
      <w:r w:rsidRPr="00C75009">
        <w:rPr>
          <w:b/>
          <w:sz w:val="40"/>
          <w:szCs w:val="40"/>
        </w:rPr>
        <w:t xml:space="preserve">Develop initial growth plans </w:t>
      </w:r>
    </w:p>
    <w:p w14:paraId="3DDE1BC7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sz w:val="40"/>
          <w:szCs w:val="40"/>
        </w:rPr>
      </w:pPr>
      <w:r w:rsidRPr="00C75009">
        <w:rPr>
          <w:b/>
          <w:sz w:val="40"/>
          <w:szCs w:val="40"/>
        </w:rPr>
        <w:t>Establish process for documenting evidence</w:t>
      </w:r>
    </w:p>
    <w:p w14:paraId="0CDC858D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sz w:val="40"/>
          <w:szCs w:val="40"/>
        </w:rPr>
      </w:pPr>
      <w:r w:rsidRPr="00C75009">
        <w:rPr>
          <w:b/>
          <w:sz w:val="40"/>
          <w:szCs w:val="40"/>
        </w:rPr>
        <w:t>Develop evaluation cycle and timelines</w:t>
      </w:r>
    </w:p>
    <w:p w14:paraId="02FC270D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sz w:val="40"/>
          <w:szCs w:val="40"/>
        </w:rPr>
      </w:pPr>
      <w:r w:rsidRPr="00C75009">
        <w:rPr>
          <w:b/>
          <w:sz w:val="40"/>
          <w:szCs w:val="40"/>
        </w:rPr>
        <w:t>Work out your summative performance rating process</w:t>
      </w:r>
    </w:p>
    <w:p w14:paraId="1E72D360" w14:textId="77777777" w:rsidR="002E416E" w:rsidRPr="00C75009" w:rsidRDefault="002E416E" w:rsidP="00C75009">
      <w:pPr>
        <w:numPr>
          <w:ilvl w:val="0"/>
          <w:numId w:val="12"/>
        </w:numPr>
        <w:spacing w:line="360" w:lineRule="auto"/>
        <w:rPr>
          <w:b/>
          <w:bCs/>
          <w:sz w:val="40"/>
          <w:szCs w:val="40"/>
        </w:rPr>
      </w:pPr>
      <w:r w:rsidRPr="00C75009">
        <w:rPr>
          <w:b/>
          <w:sz w:val="40"/>
          <w:szCs w:val="40"/>
        </w:rPr>
        <w:t>Work out your “phase-in” plan (2-3 years)</w:t>
      </w:r>
    </w:p>
    <w:p w14:paraId="3623BF74" w14:textId="49A182D6" w:rsidR="002E416E" w:rsidRPr="00CF249B" w:rsidRDefault="002E416E" w:rsidP="00CF249B">
      <w:pPr>
        <w:numPr>
          <w:ilvl w:val="0"/>
          <w:numId w:val="12"/>
        </w:numPr>
        <w:rPr>
          <w:b/>
          <w:sz w:val="40"/>
          <w:szCs w:val="40"/>
        </w:rPr>
      </w:pPr>
      <w:r w:rsidRPr="00C75009">
        <w:rPr>
          <w:b/>
          <w:iCs/>
          <w:sz w:val="40"/>
          <w:szCs w:val="40"/>
        </w:rPr>
        <w:t>Join the School ADvance Implementation and Growth PLUS Network</w:t>
      </w:r>
    </w:p>
    <w:p w14:paraId="2174DFCF" w14:textId="77777777" w:rsidR="00CF249B" w:rsidRDefault="00CF249B" w:rsidP="002E416E">
      <w:pPr>
        <w:numPr>
          <w:ilvl w:val="0"/>
          <w:numId w:val="12"/>
        </w:numPr>
        <w:rPr>
          <w:b/>
          <w:sz w:val="40"/>
          <w:szCs w:val="40"/>
        </w:rPr>
      </w:pPr>
      <w:r>
        <w:rPr>
          <w:b/>
          <w:iCs/>
          <w:sz w:val="40"/>
          <w:szCs w:val="40"/>
        </w:rPr>
        <w:t>Finalize the Licensing Agreement if using a Management Tool</w:t>
      </w:r>
    </w:p>
    <w:p w14:paraId="34C60078" w14:textId="0637B058" w:rsidR="002E416E" w:rsidRPr="00CF249B" w:rsidRDefault="002E416E" w:rsidP="00CF249B">
      <w:pPr>
        <w:rPr>
          <w:b/>
          <w:sz w:val="40"/>
          <w:szCs w:val="40"/>
        </w:rPr>
      </w:pPr>
      <w:r w:rsidRPr="00CF249B">
        <w:rPr>
          <w:b/>
          <w:sz w:val="24"/>
          <w:szCs w:val="24"/>
        </w:rPr>
        <w:lastRenderedPageBreak/>
        <w:t>Aligning School ADvance with your Teacher Evaluation Process</w:t>
      </w:r>
    </w:p>
    <w:p w14:paraId="2B0CD7C2" w14:textId="77777777" w:rsidR="002E416E" w:rsidRDefault="002E416E" w:rsidP="002E416E">
      <w:pPr>
        <w:rPr>
          <w:b/>
          <w:sz w:val="24"/>
          <w:szCs w:val="24"/>
        </w:rPr>
      </w:pPr>
    </w:p>
    <w:p w14:paraId="26BDF0FD" w14:textId="77777777" w:rsidR="002E416E" w:rsidRPr="00C50C6B" w:rsidRDefault="002E416E" w:rsidP="003F58B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C50C6B">
        <w:rPr>
          <w:b/>
          <w:sz w:val="24"/>
          <w:szCs w:val="24"/>
        </w:rPr>
        <w:t>Clarify the purposes and inten</w:t>
      </w:r>
      <w:r>
        <w:rPr>
          <w:b/>
          <w:sz w:val="24"/>
          <w:szCs w:val="24"/>
        </w:rPr>
        <w:t>ded outcomes for your performance assessment and feedback</w:t>
      </w:r>
      <w:r w:rsidRPr="00C50C6B">
        <w:rPr>
          <w:b/>
          <w:sz w:val="24"/>
          <w:szCs w:val="24"/>
        </w:rPr>
        <w:t xml:space="preserve"> system</w:t>
      </w:r>
    </w:p>
    <w:p w14:paraId="5FD2E6A3" w14:textId="77777777" w:rsidR="002E416E" w:rsidRPr="00C50C6B" w:rsidRDefault="002E416E" w:rsidP="003F58B9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C50C6B">
        <w:rPr>
          <w:b/>
          <w:sz w:val="24"/>
          <w:szCs w:val="24"/>
        </w:rPr>
        <w:t>Coordinate your teacher and administrative evaluation processes</w:t>
      </w:r>
    </w:p>
    <w:p w14:paraId="38E6D50E" w14:textId="77777777" w:rsidR="002E416E" w:rsidRPr="002E416E" w:rsidRDefault="002E416E" w:rsidP="003F58B9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sz w:val="24"/>
          <w:szCs w:val="24"/>
        </w:rPr>
        <w:t>Communicate with stakeholders about your commitment to developing performance rather than just rating it</w:t>
      </w:r>
    </w:p>
    <w:p w14:paraId="792AFDBC" w14:textId="0A884BC3" w:rsidR="002E416E" w:rsidRPr="002E416E" w:rsidRDefault="002E416E" w:rsidP="003F58B9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2E416E">
        <w:rPr>
          <w:b/>
          <w:sz w:val="24"/>
          <w:szCs w:val="24"/>
        </w:rPr>
        <w:t>Help everyone adopt a GROWTH MINDSET</w:t>
      </w:r>
    </w:p>
    <w:p w14:paraId="01551DF8" w14:textId="7A85E509" w:rsidR="002E416E" w:rsidRDefault="002E416E" w:rsidP="006E3E95">
      <w:pPr>
        <w:rPr>
          <w:b/>
          <w:bCs/>
          <w:sz w:val="24"/>
          <w:szCs w:val="24"/>
        </w:rPr>
      </w:pPr>
    </w:p>
    <w:p w14:paraId="5B2A4837" w14:textId="5AD7FC36" w:rsidR="00D61E71" w:rsidRPr="00C45B71" w:rsidRDefault="00D61E71" w:rsidP="003F58B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C45B71">
        <w:rPr>
          <w:b/>
          <w:bCs/>
          <w:sz w:val="24"/>
          <w:szCs w:val="24"/>
        </w:rPr>
        <w:t xml:space="preserve">Complete the licensing, management system, assurances, implementation fidelity, and implementation support items – If you have any questions, contact </w:t>
      </w:r>
      <w:hyperlink r:id="rId8" w:history="1">
        <w:r w:rsidR="00B315BA" w:rsidRPr="00205D40">
          <w:rPr>
            <w:rStyle w:val="Hyperlink"/>
            <w:b/>
            <w:bCs/>
            <w:sz w:val="24"/>
            <w:szCs w:val="24"/>
          </w:rPr>
          <w:t>shrivers@gomasa.org</w:t>
        </w:r>
      </w:hyperlink>
      <w:r w:rsidR="00B315BA">
        <w:rPr>
          <w:b/>
          <w:bCs/>
          <w:sz w:val="24"/>
          <w:szCs w:val="24"/>
        </w:rPr>
        <w:t xml:space="preserve"> </w:t>
      </w:r>
    </w:p>
    <w:p w14:paraId="58F587F1" w14:textId="77777777" w:rsidR="00D61E71" w:rsidRDefault="00D61E71" w:rsidP="006E3E95">
      <w:pPr>
        <w:rPr>
          <w:b/>
          <w:bCs/>
          <w:sz w:val="24"/>
          <w:szCs w:val="24"/>
        </w:rPr>
      </w:pPr>
    </w:p>
    <w:p w14:paraId="6525518F" w14:textId="7B1101F1" w:rsidR="00D61E71" w:rsidRPr="00AF08BD" w:rsidRDefault="00D61E71" w:rsidP="003F58B9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Make sure the district has completed the licensing agreement to use School ADvance.</w:t>
      </w:r>
    </w:p>
    <w:p w14:paraId="7858A078" w14:textId="77777777" w:rsidR="00D61E71" w:rsidRPr="00AF08BD" w:rsidRDefault="00D61E71" w:rsidP="00D61E71">
      <w:pPr>
        <w:pStyle w:val="ListParagraph"/>
        <w:rPr>
          <w:bCs/>
          <w:sz w:val="24"/>
          <w:szCs w:val="24"/>
        </w:rPr>
      </w:pPr>
    </w:p>
    <w:p w14:paraId="5E6D132C" w14:textId="7F15C447" w:rsidR="00D61E71" w:rsidRPr="00AF08BD" w:rsidRDefault="00D61E71" w:rsidP="003F58B9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If using a management system, contact provider, get the license addendum signed by the provider, and have the provider get the district set-up to work with School ADvance on the evaluation software platform.</w:t>
      </w:r>
    </w:p>
    <w:p w14:paraId="0C025529" w14:textId="21E1928D" w:rsidR="00D61E71" w:rsidRPr="00AF08BD" w:rsidRDefault="00AF08BD" w:rsidP="00AF08BD">
      <w:pPr>
        <w:tabs>
          <w:tab w:val="left" w:pos="2924"/>
        </w:tabs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ab/>
      </w:r>
    </w:p>
    <w:p w14:paraId="61E81B9A" w14:textId="77777777" w:rsidR="00DC1133" w:rsidRDefault="00DC1133" w:rsidP="00DC113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DC1133">
        <w:rPr>
          <w:bCs/>
          <w:sz w:val="24"/>
          <w:szCs w:val="24"/>
        </w:rPr>
        <w:t>Download, complete, and place the School ADvance Implementation Fidelity document on the district web site.</w:t>
      </w:r>
    </w:p>
    <w:p w14:paraId="2FAB9900" w14:textId="77777777" w:rsidR="00DC1133" w:rsidRPr="00DC1133" w:rsidRDefault="00DC1133" w:rsidP="00DC1133">
      <w:pPr>
        <w:rPr>
          <w:bCs/>
          <w:sz w:val="24"/>
          <w:szCs w:val="24"/>
        </w:rPr>
      </w:pPr>
    </w:p>
    <w:p w14:paraId="12C1185A" w14:textId="77777777" w:rsidR="00DC1133" w:rsidRDefault="00D61E71" w:rsidP="00DC113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DC1133">
        <w:rPr>
          <w:bCs/>
          <w:sz w:val="24"/>
          <w:szCs w:val="24"/>
        </w:rPr>
        <w:t>Put a link t</w:t>
      </w:r>
      <w:r w:rsidR="006E6A24" w:rsidRPr="00DC1133">
        <w:rPr>
          <w:bCs/>
          <w:sz w:val="24"/>
          <w:szCs w:val="24"/>
        </w:rPr>
        <w:t>o the School ADvance Assurances, Frameworks and Rubrics</w:t>
      </w:r>
      <w:r w:rsidR="003F58B9" w:rsidRPr="00DC1133">
        <w:rPr>
          <w:bCs/>
          <w:sz w:val="24"/>
          <w:szCs w:val="24"/>
        </w:rPr>
        <w:t xml:space="preserve"> </w:t>
      </w:r>
      <w:r w:rsidRPr="00DC1133">
        <w:rPr>
          <w:bCs/>
          <w:sz w:val="24"/>
          <w:szCs w:val="24"/>
        </w:rPr>
        <w:t>on the district web site.</w:t>
      </w:r>
      <w:r w:rsidR="006E6A24" w:rsidRPr="00DC1133">
        <w:rPr>
          <w:bCs/>
          <w:sz w:val="24"/>
          <w:szCs w:val="24"/>
        </w:rPr>
        <w:t xml:space="preserve"> Use hyperlinks – do not down load to your web site.  Links will insure that your web site always links to the most current and authorized versions.</w:t>
      </w:r>
    </w:p>
    <w:p w14:paraId="07163125" w14:textId="77777777" w:rsidR="00DC1133" w:rsidRPr="00DC1133" w:rsidRDefault="00DC1133" w:rsidP="00DC1133">
      <w:pPr>
        <w:rPr>
          <w:bCs/>
          <w:sz w:val="24"/>
          <w:szCs w:val="24"/>
        </w:rPr>
      </w:pPr>
    </w:p>
    <w:p w14:paraId="094ED34C" w14:textId="297BD6DD" w:rsidR="00D61E71" w:rsidRPr="00DC1133" w:rsidRDefault="00B315BA" w:rsidP="00DC113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Respond to the October 2017</w:t>
      </w:r>
      <w:r w:rsidR="00D61E71" w:rsidRPr="00DC1133">
        <w:rPr>
          <w:bCs/>
          <w:sz w:val="24"/>
          <w:szCs w:val="24"/>
        </w:rPr>
        <w:t xml:space="preserve"> invitation to subscribe to the School ADvance Implementation and Growth PLUS support network.</w:t>
      </w:r>
    </w:p>
    <w:p w14:paraId="36D264D5" w14:textId="77777777" w:rsidR="00D61E71" w:rsidRPr="00D61E71" w:rsidRDefault="00D61E71" w:rsidP="00D61E71">
      <w:pPr>
        <w:rPr>
          <w:b/>
          <w:bCs/>
          <w:sz w:val="24"/>
          <w:szCs w:val="24"/>
        </w:rPr>
      </w:pPr>
    </w:p>
    <w:p w14:paraId="235CB682" w14:textId="2E166DF4" w:rsidR="00D61E71" w:rsidRDefault="00DC1133" w:rsidP="003F58B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specialized administrative or supervisory positions</w:t>
      </w:r>
      <w:r w:rsidR="00D61E71" w:rsidRPr="00C45B71">
        <w:rPr>
          <w:b/>
          <w:bCs/>
          <w:sz w:val="24"/>
          <w:szCs w:val="24"/>
        </w:rPr>
        <w:t>, determine which rubrics you will use and/or which parts of the rubrics you will use.  For</w:t>
      </w:r>
      <w:r w:rsidR="003F58B9">
        <w:rPr>
          <w:b/>
          <w:bCs/>
          <w:sz w:val="24"/>
          <w:szCs w:val="24"/>
        </w:rPr>
        <w:t xml:space="preserve"> example, you may need to determine</w:t>
      </w:r>
      <w:r w:rsidR="00D61E71" w:rsidRPr="00C45B71">
        <w:rPr>
          <w:b/>
          <w:bCs/>
          <w:sz w:val="24"/>
          <w:szCs w:val="24"/>
        </w:rPr>
        <w:t xml:space="preserve"> which characteristics you use to evaluate</w:t>
      </w:r>
      <w:r w:rsidR="006E6A24">
        <w:rPr>
          <w:b/>
          <w:bCs/>
          <w:sz w:val="24"/>
          <w:szCs w:val="24"/>
        </w:rPr>
        <w:t>:</w:t>
      </w:r>
    </w:p>
    <w:p w14:paraId="349A650B" w14:textId="77777777" w:rsidR="00C45B71" w:rsidRPr="00C45B71" w:rsidRDefault="00C45B71" w:rsidP="00C45B71">
      <w:pPr>
        <w:pStyle w:val="ListParagraph"/>
        <w:rPr>
          <w:b/>
          <w:bCs/>
          <w:sz w:val="24"/>
          <w:szCs w:val="24"/>
        </w:rPr>
      </w:pPr>
    </w:p>
    <w:p w14:paraId="21CF08BF" w14:textId="1C8CB32E" w:rsidR="00D61E71" w:rsidRPr="00AF08BD" w:rsidRDefault="00D61E71" w:rsidP="003F58B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Assistant principals</w:t>
      </w:r>
    </w:p>
    <w:p w14:paraId="29B93950" w14:textId="41D883CF" w:rsidR="00D61E71" w:rsidRPr="00AF08BD" w:rsidRDefault="00D61E71" w:rsidP="003F58B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Athletic directors</w:t>
      </w:r>
    </w:p>
    <w:p w14:paraId="3FC5A661" w14:textId="341966D0" w:rsidR="00D61E71" w:rsidRPr="00AF08BD" w:rsidRDefault="00D61E71" w:rsidP="003F58B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Administrators with both building and district responsibilities</w:t>
      </w:r>
    </w:p>
    <w:p w14:paraId="5CC2B151" w14:textId="450BA89B" w:rsidR="00D61E71" w:rsidRPr="00AF08BD" w:rsidRDefault="00D61E71" w:rsidP="003F58B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Administrators who supervise non-instructional areas</w:t>
      </w:r>
    </w:p>
    <w:p w14:paraId="4D8A131A" w14:textId="304FECD5" w:rsidR="00D61E71" w:rsidRDefault="00D61E71" w:rsidP="003F58B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District administrators who have a limited scope of responsibility</w:t>
      </w:r>
    </w:p>
    <w:p w14:paraId="053D783B" w14:textId="703B65FB" w:rsidR="00B315BA" w:rsidRPr="00AF08BD" w:rsidRDefault="00B315BA" w:rsidP="003F58B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ISD, ESA, ESD administrators who oversee instructional programs</w:t>
      </w:r>
    </w:p>
    <w:p w14:paraId="4EED9B6F" w14:textId="50F95EB2" w:rsidR="00D61E71" w:rsidRDefault="006E6A24" w:rsidP="006E6A24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 Do not modify wording of any School ADvance </w:t>
      </w:r>
      <w:r w:rsidR="003F58B9">
        <w:rPr>
          <w:b/>
          <w:bCs/>
          <w:sz w:val="24"/>
          <w:szCs w:val="24"/>
        </w:rPr>
        <w:t>documents,</w:t>
      </w:r>
      <w:r>
        <w:rPr>
          <w:b/>
          <w:bCs/>
          <w:sz w:val="24"/>
          <w:szCs w:val="24"/>
        </w:rPr>
        <w:t xml:space="preserve"> as that is a violation of copyright and a threat to validity.</w:t>
      </w:r>
    </w:p>
    <w:p w14:paraId="5FF2E385" w14:textId="77777777" w:rsidR="006E6A24" w:rsidRDefault="006E6A24" w:rsidP="006E6A24">
      <w:pPr>
        <w:ind w:left="720"/>
        <w:rPr>
          <w:b/>
          <w:bCs/>
          <w:sz w:val="24"/>
          <w:szCs w:val="24"/>
        </w:rPr>
      </w:pPr>
    </w:p>
    <w:p w14:paraId="308F7279" w14:textId="61EF0259" w:rsidR="00D61E71" w:rsidRPr="00C45B71" w:rsidRDefault="00D61E71" w:rsidP="003F58B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C45B71">
        <w:rPr>
          <w:b/>
          <w:bCs/>
          <w:sz w:val="24"/>
          <w:szCs w:val="24"/>
        </w:rPr>
        <w:t>Plan your dis</w:t>
      </w:r>
      <w:r w:rsidR="006E6A24">
        <w:rPr>
          <w:b/>
          <w:bCs/>
          <w:sz w:val="24"/>
          <w:szCs w:val="24"/>
        </w:rPr>
        <w:t>trict timelines for following</w:t>
      </w:r>
      <w:r w:rsidRPr="00C45B71">
        <w:rPr>
          <w:b/>
          <w:bCs/>
          <w:sz w:val="24"/>
          <w:szCs w:val="24"/>
        </w:rPr>
        <w:t xml:space="preserve"> the Schoo</w:t>
      </w:r>
      <w:r w:rsidR="006E6A24">
        <w:rPr>
          <w:b/>
          <w:bCs/>
          <w:sz w:val="24"/>
          <w:szCs w:val="24"/>
        </w:rPr>
        <w:t>l ADvan</w:t>
      </w:r>
      <w:r w:rsidR="00DC1133">
        <w:rPr>
          <w:b/>
          <w:bCs/>
          <w:sz w:val="24"/>
          <w:szCs w:val="24"/>
        </w:rPr>
        <w:t>ce Evaluation Cycle.  F</w:t>
      </w:r>
      <w:r w:rsidR="006E6A24">
        <w:rPr>
          <w:b/>
          <w:bCs/>
          <w:sz w:val="24"/>
          <w:szCs w:val="24"/>
        </w:rPr>
        <w:t>ocus on</w:t>
      </w:r>
      <w:r w:rsidR="00352627" w:rsidRPr="00C45B71">
        <w:rPr>
          <w:b/>
          <w:bCs/>
          <w:sz w:val="24"/>
          <w:szCs w:val="24"/>
        </w:rPr>
        <w:t xml:space="preserve"> first year</w:t>
      </w:r>
      <w:r w:rsidRPr="00C45B71">
        <w:rPr>
          <w:b/>
          <w:bCs/>
          <w:sz w:val="24"/>
          <w:szCs w:val="24"/>
        </w:rPr>
        <w:t xml:space="preserve"> timelines</w:t>
      </w:r>
      <w:r w:rsidR="00352627" w:rsidRPr="00C45B71">
        <w:rPr>
          <w:b/>
          <w:bCs/>
          <w:sz w:val="24"/>
          <w:szCs w:val="24"/>
        </w:rPr>
        <w:t xml:space="preserve"> and</w:t>
      </w:r>
      <w:r w:rsidR="009F2204" w:rsidRPr="00C45B71">
        <w:rPr>
          <w:b/>
          <w:bCs/>
          <w:sz w:val="24"/>
          <w:szCs w:val="24"/>
        </w:rPr>
        <w:t xml:space="preserve"> process</w:t>
      </w:r>
      <w:r w:rsidRPr="00C45B71">
        <w:rPr>
          <w:b/>
          <w:bCs/>
          <w:sz w:val="24"/>
          <w:szCs w:val="24"/>
        </w:rPr>
        <w:t xml:space="preserve"> for:</w:t>
      </w:r>
    </w:p>
    <w:p w14:paraId="5706230F" w14:textId="77777777" w:rsidR="00D61E71" w:rsidRDefault="00D61E71" w:rsidP="00D61E71">
      <w:pPr>
        <w:rPr>
          <w:b/>
          <w:bCs/>
          <w:sz w:val="24"/>
          <w:szCs w:val="24"/>
        </w:rPr>
      </w:pPr>
    </w:p>
    <w:p w14:paraId="241D18EC" w14:textId="3EB44AD4" w:rsidR="00D61E71" w:rsidRPr="00AF08BD" w:rsidRDefault="009F2204" w:rsidP="003F58B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A</w:t>
      </w:r>
      <w:r w:rsidR="00DC1133">
        <w:rPr>
          <w:bCs/>
          <w:sz w:val="24"/>
          <w:szCs w:val="24"/>
        </w:rPr>
        <w:t>ll administrators completing</w:t>
      </w:r>
      <w:r w:rsidR="00D61E71" w:rsidRPr="00AF08BD">
        <w:rPr>
          <w:bCs/>
          <w:sz w:val="24"/>
          <w:szCs w:val="24"/>
        </w:rPr>
        <w:t xml:space="preserve"> the self-assessment on the full formative rubrics</w:t>
      </w:r>
      <w:r w:rsidR="006E6A24">
        <w:rPr>
          <w:bCs/>
          <w:sz w:val="24"/>
          <w:szCs w:val="24"/>
        </w:rPr>
        <w:t>.  Remember administrators should update their self-assessment, at least, once each year.</w:t>
      </w:r>
    </w:p>
    <w:p w14:paraId="0B6466C8" w14:textId="283CF402" w:rsidR="009F2204" w:rsidRPr="00AF08BD" w:rsidRDefault="009F2204" w:rsidP="003F58B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Confirming which evaluation characteristics to use for the</w:t>
      </w:r>
      <w:r w:rsidR="00C45B71" w:rsidRPr="00AF08BD">
        <w:rPr>
          <w:bCs/>
          <w:sz w:val="24"/>
          <w:szCs w:val="24"/>
        </w:rPr>
        <w:t xml:space="preserve"> summative evaluation in first year</w:t>
      </w:r>
      <w:r w:rsidR="006E6A24">
        <w:rPr>
          <w:bCs/>
          <w:sz w:val="24"/>
          <w:szCs w:val="24"/>
        </w:rPr>
        <w:t>.</w:t>
      </w:r>
    </w:p>
    <w:p w14:paraId="6509BDE8" w14:textId="141618A7" w:rsidR="009F2204" w:rsidRPr="00AF08BD" w:rsidRDefault="009F2204" w:rsidP="003F58B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Completing and approving personal growth plans</w:t>
      </w:r>
      <w:r w:rsidR="006E6A24">
        <w:rPr>
          <w:bCs/>
          <w:sz w:val="24"/>
          <w:szCs w:val="24"/>
        </w:rPr>
        <w:t>.</w:t>
      </w:r>
    </w:p>
    <w:p w14:paraId="2F8631D4" w14:textId="57ABDBB1" w:rsidR="009F2204" w:rsidRPr="00AF08BD" w:rsidRDefault="00DC1133" w:rsidP="003F58B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Unpacking the remaining</w:t>
      </w:r>
      <w:r w:rsidR="009F2204" w:rsidRPr="00AF08BD">
        <w:rPr>
          <w:bCs/>
          <w:sz w:val="24"/>
          <w:szCs w:val="24"/>
        </w:rPr>
        <w:t xml:space="preserve"> evaluation characteristic</w:t>
      </w:r>
      <w:r>
        <w:rPr>
          <w:bCs/>
          <w:sz w:val="24"/>
          <w:szCs w:val="24"/>
        </w:rPr>
        <w:t>s and determining what expected evidence</w:t>
      </w:r>
      <w:r w:rsidR="006E6A24">
        <w:rPr>
          <w:bCs/>
          <w:sz w:val="24"/>
          <w:szCs w:val="24"/>
        </w:rPr>
        <w:t>.</w:t>
      </w:r>
    </w:p>
    <w:p w14:paraId="1B1E0A9A" w14:textId="7717EEC3" w:rsidR="00C45B71" w:rsidRDefault="009F2204" w:rsidP="003F58B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Working as a team to support each other in learning the rubrics</w:t>
      </w:r>
      <w:r w:rsidR="00C45B71" w:rsidRPr="00AF08BD">
        <w:rPr>
          <w:bCs/>
          <w:sz w:val="24"/>
          <w:szCs w:val="24"/>
        </w:rPr>
        <w:t xml:space="preserve"> and maintain</w:t>
      </w:r>
      <w:r w:rsidR="00DC1133">
        <w:rPr>
          <w:bCs/>
          <w:sz w:val="24"/>
          <w:szCs w:val="24"/>
        </w:rPr>
        <w:t>ing</w:t>
      </w:r>
      <w:r w:rsidR="00C45B71" w:rsidRPr="00AF08BD">
        <w:rPr>
          <w:bCs/>
          <w:sz w:val="24"/>
          <w:szCs w:val="24"/>
        </w:rPr>
        <w:t xml:space="preserve"> ongoing performance dialogue</w:t>
      </w:r>
      <w:r w:rsidR="006E6A24">
        <w:rPr>
          <w:bCs/>
          <w:sz w:val="24"/>
          <w:szCs w:val="24"/>
        </w:rPr>
        <w:t>.</w:t>
      </w:r>
    </w:p>
    <w:p w14:paraId="0C5326C7" w14:textId="77777777" w:rsidR="006E6A24" w:rsidRPr="006E6A24" w:rsidRDefault="006E6A24" w:rsidP="006E6A24">
      <w:pPr>
        <w:rPr>
          <w:bCs/>
          <w:sz w:val="24"/>
          <w:szCs w:val="24"/>
        </w:rPr>
      </w:pPr>
    </w:p>
    <w:p w14:paraId="1654719A" w14:textId="16AA563D" w:rsidR="00352627" w:rsidRPr="00AF08BD" w:rsidRDefault="00DC1133" w:rsidP="003F58B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Documenting and storing</w:t>
      </w:r>
      <w:r w:rsidR="00352627" w:rsidRPr="00AF08BD">
        <w:rPr>
          <w:bCs/>
          <w:sz w:val="24"/>
          <w:szCs w:val="24"/>
        </w:rPr>
        <w:t xml:space="preserve"> performance evidence:</w:t>
      </w:r>
    </w:p>
    <w:p w14:paraId="24011287" w14:textId="77777777" w:rsidR="00CA284D" w:rsidRPr="00AF08BD" w:rsidRDefault="00CA284D" w:rsidP="003F58B9">
      <w:pPr>
        <w:pStyle w:val="ListParagraph"/>
        <w:numPr>
          <w:ilvl w:val="1"/>
          <w:numId w:val="6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Collection and use of staff, student, and parent feedback</w:t>
      </w:r>
    </w:p>
    <w:p w14:paraId="583095D1" w14:textId="77777777" w:rsidR="00CA284D" w:rsidRPr="00AF08BD" w:rsidRDefault="00CA284D" w:rsidP="003F58B9">
      <w:pPr>
        <w:pStyle w:val="ListParagraph"/>
        <w:numPr>
          <w:ilvl w:val="1"/>
          <w:numId w:val="6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Supervisor observations</w:t>
      </w:r>
    </w:p>
    <w:p w14:paraId="5AF0456C" w14:textId="77777777" w:rsidR="00CA284D" w:rsidRPr="00AF08BD" w:rsidRDefault="00CA284D" w:rsidP="003F58B9">
      <w:pPr>
        <w:pStyle w:val="ListParagraph"/>
        <w:numPr>
          <w:ilvl w:val="1"/>
          <w:numId w:val="6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Collection and organization of other types of evidence; i.e. work products, artifacts, photos, video, etc.</w:t>
      </w:r>
    </w:p>
    <w:p w14:paraId="2362E53D" w14:textId="49038B0A" w:rsidR="00CA284D" w:rsidRPr="00AF08BD" w:rsidRDefault="00CA284D" w:rsidP="003F58B9">
      <w:pPr>
        <w:pStyle w:val="ListParagraph"/>
        <w:numPr>
          <w:ilvl w:val="1"/>
          <w:numId w:val="6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 xml:space="preserve">Self-assessments </w:t>
      </w:r>
    </w:p>
    <w:p w14:paraId="5B6AD9F4" w14:textId="77777777" w:rsidR="00AF08BD" w:rsidRDefault="00AF08BD" w:rsidP="00AF08BD">
      <w:pPr>
        <w:pStyle w:val="ListParagraph"/>
        <w:ind w:left="1080"/>
        <w:rPr>
          <w:bCs/>
          <w:sz w:val="24"/>
          <w:szCs w:val="24"/>
        </w:rPr>
      </w:pPr>
    </w:p>
    <w:p w14:paraId="2DC36378" w14:textId="41542272" w:rsidR="00AF08BD" w:rsidRPr="00AF08BD" w:rsidRDefault="006E6A24" w:rsidP="003F58B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Reviewing </w:t>
      </w:r>
      <w:r w:rsidR="00DC1133">
        <w:rPr>
          <w:bCs/>
          <w:sz w:val="24"/>
          <w:szCs w:val="24"/>
        </w:rPr>
        <w:t>growth plan accomplishments as on</w:t>
      </w:r>
      <w:r>
        <w:rPr>
          <w:bCs/>
          <w:sz w:val="24"/>
          <w:szCs w:val="24"/>
        </w:rPr>
        <w:t>e source of evidence for performance ratings.</w:t>
      </w:r>
    </w:p>
    <w:p w14:paraId="40CE8154" w14:textId="051F257F" w:rsidR="00C45B71" w:rsidRPr="00AF08BD" w:rsidRDefault="00F0698E" w:rsidP="003F58B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Procedures for developing the final performance rating</w:t>
      </w:r>
      <w:r w:rsidR="006E6A24">
        <w:rPr>
          <w:bCs/>
          <w:sz w:val="24"/>
          <w:szCs w:val="24"/>
        </w:rPr>
        <w:t>.</w:t>
      </w:r>
    </w:p>
    <w:p w14:paraId="6A89824C" w14:textId="77777777" w:rsidR="00C45B71" w:rsidRPr="00AF08BD" w:rsidRDefault="00C45B71" w:rsidP="00AF08BD">
      <w:pPr>
        <w:rPr>
          <w:bCs/>
          <w:sz w:val="24"/>
          <w:szCs w:val="24"/>
        </w:rPr>
      </w:pPr>
    </w:p>
    <w:p w14:paraId="32D425BF" w14:textId="77777777" w:rsidR="007C6C2F" w:rsidRDefault="00352627" w:rsidP="003F58B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C45B71">
        <w:rPr>
          <w:b/>
          <w:bCs/>
          <w:sz w:val="24"/>
          <w:szCs w:val="24"/>
        </w:rPr>
        <w:t>Determine process and timeline for refining the district’s student success and student growth models</w:t>
      </w:r>
      <w:r w:rsidR="00C45B71" w:rsidRPr="00C45B71">
        <w:rPr>
          <w:b/>
          <w:bCs/>
          <w:sz w:val="24"/>
          <w:szCs w:val="24"/>
        </w:rPr>
        <w:t>:</w:t>
      </w:r>
    </w:p>
    <w:p w14:paraId="519E6D8A" w14:textId="77777777" w:rsidR="00CA284D" w:rsidRDefault="00CA284D" w:rsidP="00CA284D">
      <w:pPr>
        <w:pStyle w:val="ListParagraph"/>
        <w:rPr>
          <w:b/>
          <w:bCs/>
          <w:sz w:val="24"/>
          <w:szCs w:val="24"/>
        </w:rPr>
      </w:pPr>
    </w:p>
    <w:p w14:paraId="4B602721" w14:textId="77777777" w:rsidR="006E6A24" w:rsidRDefault="007C6C2F" w:rsidP="003F58B9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What student success indicato</w:t>
      </w:r>
      <w:r w:rsidR="006E6A24">
        <w:rPr>
          <w:bCs/>
          <w:sz w:val="24"/>
          <w:szCs w:val="24"/>
        </w:rPr>
        <w:t>rs and measures will your district track and monitor on an ongoing basis?</w:t>
      </w:r>
    </w:p>
    <w:p w14:paraId="1BD58944" w14:textId="5762A7F5" w:rsidR="007C6C2F" w:rsidRPr="00AF08BD" w:rsidRDefault="006E6A24" w:rsidP="003F58B9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Which of those will be used to develop</w:t>
      </w:r>
      <w:r w:rsidR="007C6C2F" w:rsidRPr="00AF08BD">
        <w:rPr>
          <w:bCs/>
          <w:sz w:val="24"/>
          <w:szCs w:val="24"/>
        </w:rPr>
        <w:t xml:space="preserve"> student growth ratings?</w:t>
      </w:r>
    </w:p>
    <w:p w14:paraId="69FFB3F7" w14:textId="77777777" w:rsidR="007C6C2F" w:rsidRPr="00AF08BD" w:rsidRDefault="007C6C2F" w:rsidP="003F58B9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What will be the timelines and processes for capturing student growth data, analyzing it, and aggregating it for administrator growth ratings?</w:t>
      </w:r>
    </w:p>
    <w:p w14:paraId="3D70D08D" w14:textId="77777777" w:rsidR="00CA284D" w:rsidRDefault="00CA284D" w:rsidP="00CA284D">
      <w:pPr>
        <w:pStyle w:val="ListParagraph"/>
        <w:ind w:left="1080"/>
        <w:rPr>
          <w:b/>
          <w:bCs/>
          <w:sz w:val="24"/>
          <w:szCs w:val="24"/>
        </w:rPr>
      </w:pPr>
    </w:p>
    <w:p w14:paraId="5C2ECEF3" w14:textId="50D93006" w:rsidR="00CA284D" w:rsidRDefault="00CA284D" w:rsidP="003F58B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Future Considerations – think about and discuss:</w:t>
      </w:r>
    </w:p>
    <w:p w14:paraId="6CF8D714" w14:textId="6D8ED8D3" w:rsidR="00CA284D" w:rsidRPr="00AF08BD" w:rsidRDefault="00CA284D" w:rsidP="003F58B9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 xml:space="preserve">How will you orient and phase-in School ADvance for </w:t>
      </w:r>
    </w:p>
    <w:p w14:paraId="495218D1" w14:textId="7ED23B9D" w:rsidR="00CA284D" w:rsidRPr="00AF08BD" w:rsidRDefault="00CA284D" w:rsidP="003F58B9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Administrators who are new to the district</w:t>
      </w:r>
      <w:r w:rsidR="006E6A24">
        <w:rPr>
          <w:bCs/>
          <w:sz w:val="24"/>
          <w:szCs w:val="24"/>
        </w:rPr>
        <w:t>?</w:t>
      </w:r>
    </w:p>
    <w:p w14:paraId="1C20FAC2" w14:textId="6245FF87" w:rsidR="00CA284D" w:rsidRPr="00AF08BD" w:rsidRDefault="00CA284D" w:rsidP="003F58B9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New administrators just starting their first experience in administration</w:t>
      </w:r>
      <w:r w:rsidR="006E6A24">
        <w:rPr>
          <w:bCs/>
          <w:sz w:val="24"/>
          <w:szCs w:val="24"/>
        </w:rPr>
        <w:t>?</w:t>
      </w:r>
    </w:p>
    <w:p w14:paraId="24EF10D4" w14:textId="3268C3DF" w:rsidR="00CA284D" w:rsidRPr="00AF08BD" w:rsidRDefault="00CA284D" w:rsidP="003F58B9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Will you take two or three years to learn the rubrics and use them for the summative evaluation</w:t>
      </w:r>
      <w:r w:rsidR="006E6A24">
        <w:rPr>
          <w:bCs/>
          <w:sz w:val="24"/>
          <w:szCs w:val="24"/>
        </w:rPr>
        <w:t>?</w:t>
      </w:r>
    </w:p>
    <w:p w14:paraId="02CE991F" w14:textId="6601D0B5" w:rsidR="00CA284D" w:rsidRDefault="00CA284D" w:rsidP="003F58B9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AF08BD">
        <w:rPr>
          <w:bCs/>
          <w:sz w:val="24"/>
          <w:szCs w:val="24"/>
        </w:rPr>
        <w:t>At the point where you are using the complete summative rubric for the final evaluation, will you use weighting to reflect a sub-set of characteristics that match your priority work each year?</w:t>
      </w:r>
    </w:p>
    <w:p w14:paraId="6562A38D" w14:textId="67C7CBC4" w:rsidR="002E416E" w:rsidRPr="00B315BA" w:rsidRDefault="00AF08BD" w:rsidP="00D15AEA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Who will serve as your district liaison</w:t>
      </w:r>
      <w:r w:rsidR="00B315BA">
        <w:rPr>
          <w:bCs/>
          <w:sz w:val="24"/>
          <w:szCs w:val="24"/>
        </w:rPr>
        <w:t>(s)</w:t>
      </w:r>
      <w:r>
        <w:rPr>
          <w:bCs/>
          <w:sz w:val="24"/>
          <w:szCs w:val="24"/>
        </w:rPr>
        <w:t xml:space="preserve"> to the School ADvance </w:t>
      </w:r>
      <w:r w:rsidR="00B315BA">
        <w:rPr>
          <w:bCs/>
          <w:sz w:val="24"/>
          <w:szCs w:val="24"/>
        </w:rPr>
        <w:t>Growth</w:t>
      </w:r>
      <w:bookmarkStart w:id="0" w:name="_GoBack"/>
      <w:bookmarkEnd w:id="0"/>
      <w:r>
        <w:rPr>
          <w:bCs/>
          <w:sz w:val="24"/>
          <w:szCs w:val="24"/>
        </w:rPr>
        <w:t>PLUS Network?</w:t>
      </w:r>
      <w:r w:rsidR="002E416E">
        <w:rPr>
          <w:bCs/>
          <w:sz w:val="24"/>
          <w:szCs w:val="24"/>
        </w:rPr>
        <w:t xml:space="preserve">  Rememb</w:t>
      </w:r>
      <w:r w:rsidR="00DC1133">
        <w:rPr>
          <w:bCs/>
          <w:sz w:val="24"/>
          <w:szCs w:val="24"/>
        </w:rPr>
        <w:t xml:space="preserve">er, subscribing to the Network ensures keeping up with School ADvance </w:t>
      </w:r>
      <w:r w:rsidR="002E416E" w:rsidRPr="00DC1133">
        <w:rPr>
          <w:bCs/>
          <w:sz w:val="24"/>
          <w:szCs w:val="24"/>
        </w:rPr>
        <w:t>updates, new tools, and new resources.</w:t>
      </w:r>
    </w:p>
    <w:sectPr w:rsidR="002E416E" w:rsidRPr="00B315BA" w:rsidSect="00E03400">
      <w:headerReference w:type="default" r:id="rId9"/>
      <w:footerReference w:type="default" r:id="rId10"/>
      <w:pgSz w:w="12240" w:h="15840"/>
      <w:pgMar w:top="1440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97A85" w14:textId="77777777" w:rsidR="00020128" w:rsidRDefault="00020128" w:rsidP="003B0CF5">
      <w:r>
        <w:separator/>
      </w:r>
    </w:p>
  </w:endnote>
  <w:endnote w:type="continuationSeparator" w:id="0">
    <w:p w14:paraId="03193AE9" w14:textId="77777777" w:rsidR="00020128" w:rsidRDefault="00020128" w:rsidP="003B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5FB8" w14:textId="328A0B7A" w:rsidR="00C75009" w:rsidRDefault="00C75009" w:rsidP="006C0E5B">
    <w:pPr>
      <w:pStyle w:val="Footer"/>
    </w:pPr>
    <w:r>
      <w:tab/>
    </w:r>
    <w:sdt>
      <w:sdtPr>
        <w:id w:val="6236605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C3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5A2DA7B" w14:textId="77777777" w:rsidR="00C75009" w:rsidRDefault="00C75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2DB7B" w14:textId="77777777" w:rsidR="00020128" w:rsidRDefault="00020128" w:rsidP="003B0CF5">
      <w:r>
        <w:separator/>
      </w:r>
    </w:p>
  </w:footnote>
  <w:footnote w:type="continuationSeparator" w:id="0">
    <w:p w14:paraId="5DEA8A5C" w14:textId="77777777" w:rsidR="00020128" w:rsidRDefault="00020128" w:rsidP="003B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B002" w14:textId="77777777" w:rsidR="00C75009" w:rsidRDefault="00C750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CF8A3" wp14:editId="3FBB35DB">
              <wp:simplePos x="0" y="0"/>
              <wp:positionH relativeFrom="column">
                <wp:posOffset>2305049</wp:posOffset>
              </wp:positionH>
              <wp:positionV relativeFrom="paragraph">
                <wp:posOffset>-76200</wp:posOffset>
              </wp:positionV>
              <wp:extent cx="4486275" cy="904875"/>
              <wp:effectExtent l="0" t="0" r="28575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02B54" w14:textId="77777777" w:rsidR="005B4DC9" w:rsidRDefault="005B4DC9" w:rsidP="005B4DC9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</w:p>
                        <w:p w14:paraId="2084F812" w14:textId="39B05F23" w:rsidR="00C75009" w:rsidRPr="00B02C98" w:rsidRDefault="00C75009" w:rsidP="005B4DC9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B02C98">
                            <w:rPr>
                              <w:b/>
                              <w:sz w:val="48"/>
                              <w:szCs w:val="48"/>
                            </w:rPr>
                            <w:t>Implementation</w:t>
                          </w:r>
                          <w:r w:rsidR="005B4DC9">
                            <w:rPr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Pr="00B02C98">
                            <w:rPr>
                              <w:b/>
                              <w:sz w:val="48"/>
                              <w:szCs w:val="48"/>
                            </w:rPr>
                            <w:t>Plan</w:t>
                          </w:r>
                          <w:r w:rsidR="00B315BA">
                            <w:rPr>
                              <w:b/>
                              <w:sz w:val="48"/>
                              <w:szCs w:val="48"/>
                            </w:rPr>
                            <w:t xml:space="preserve"> Guide</w:t>
                          </w:r>
                        </w:p>
                        <w:p w14:paraId="282D7D7E" w14:textId="77777777" w:rsidR="00C75009" w:rsidRPr="00B02C98" w:rsidRDefault="00C75009" w:rsidP="00B02C98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CF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5pt;margin-top:-6pt;width:353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" strokecolor="white [3212]">
              <v:textbox>
                <w:txbxContent>
                  <w:p w14:paraId="5F802B54" w14:textId="77777777" w:rsidR="005B4DC9" w:rsidRDefault="005B4DC9" w:rsidP="005B4DC9">
                    <w:pPr>
                      <w:rPr>
                        <w:b/>
                        <w:sz w:val="48"/>
                        <w:szCs w:val="48"/>
                      </w:rPr>
                    </w:pPr>
                  </w:p>
                  <w:p w14:paraId="2084F812" w14:textId="39B05F23" w:rsidR="00C75009" w:rsidRPr="00B02C98" w:rsidRDefault="00C75009" w:rsidP="005B4DC9">
                    <w:pPr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 w:rsidRPr="00B02C98">
                      <w:rPr>
                        <w:b/>
                        <w:sz w:val="48"/>
                        <w:szCs w:val="48"/>
                      </w:rPr>
                      <w:t>Implementation</w:t>
                    </w:r>
                    <w:r w:rsidR="005B4DC9">
                      <w:rPr>
                        <w:b/>
                        <w:sz w:val="48"/>
                        <w:szCs w:val="48"/>
                      </w:rPr>
                      <w:t xml:space="preserve"> </w:t>
                    </w:r>
                    <w:r w:rsidRPr="00B02C98">
                      <w:rPr>
                        <w:b/>
                        <w:sz w:val="48"/>
                        <w:szCs w:val="48"/>
                      </w:rPr>
                      <w:t>Plan</w:t>
                    </w:r>
                    <w:r w:rsidR="00B315BA">
                      <w:rPr>
                        <w:b/>
                        <w:sz w:val="48"/>
                        <w:szCs w:val="48"/>
                      </w:rPr>
                      <w:t xml:space="preserve"> Guide</w:t>
                    </w:r>
                  </w:p>
                  <w:p w14:paraId="282D7D7E" w14:textId="77777777" w:rsidR="00C75009" w:rsidRPr="00B02C98" w:rsidRDefault="00C75009" w:rsidP="00B02C98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5C21475D" wp14:editId="03BB9E85">
          <wp:simplePos x="0" y="0"/>
          <wp:positionH relativeFrom="column">
            <wp:posOffset>-29210</wp:posOffset>
          </wp:positionH>
          <wp:positionV relativeFrom="paragraph">
            <wp:posOffset>0</wp:posOffset>
          </wp:positionV>
          <wp:extent cx="2228850" cy="771525"/>
          <wp:effectExtent l="0" t="0" r="0" b="952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AdvancedMai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E50CFA" w14:textId="77777777" w:rsidR="00C75009" w:rsidRDefault="00C75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852E67"/>
    <w:multiLevelType w:val="hybridMultilevel"/>
    <w:tmpl w:val="FE64F1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536E0"/>
    <w:multiLevelType w:val="hybridMultilevel"/>
    <w:tmpl w:val="C6BA7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E05A4"/>
    <w:multiLevelType w:val="hybridMultilevel"/>
    <w:tmpl w:val="36D0149A"/>
    <w:lvl w:ilvl="0" w:tplc="C7267D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4748"/>
    <w:multiLevelType w:val="hybridMultilevel"/>
    <w:tmpl w:val="8BA4B3E6"/>
    <w:lvl w:ilvl="0" w:tplc="55E8FC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86E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A6B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0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4A8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A0B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0A2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2EA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6E9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402B"/>
    <w:multiLevelType w:val="hybridMultilevel"/>
    <w:tmpl w:val="E7ECE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C0C07"/>
    <w:multiLevelType w:val="hybridMultilevel"/>
    <w:tmpl w:val="4184EEC6"/>
    <w:lvl w:ilvl="0" w:tplc="C7267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86E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A6B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0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4A8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A0B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0A2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2EA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6E9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0040"/>
    <w:multiLevelType w:val="hybridMultilevel"/>
    <w:tmpl w:val="A01CE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D5B72"/>
    <w:multiLevelType w:val="hybridMultilevel"/>
    <w:tmpl w:val="D5B89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2FD8"/>
    <w:multiLevelType w:val="hybridMultilevel"/>
    <w:tmpl w:val="44EC7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9F0FB7"/>
    <w:multiLevelType w:val="hybridMultilevel"/>
    <w:tmpl w:val="158CE1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24426"/>
    <w:multiLevelType w:val="hybridMultilevel"/>
    <w:tmpl w:val="2CEE0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F5"/>
    <w:rsid w:val="0000698D"/>
    <w:rsid w:val="00020128"/>
    <w:rsid w:val="00065D64"/>
    <w:rsid w:val="00077A49"/>
    <w:rsid w:val="0010486A"/>
    <w:rsid w:val="00186EE5"/>
    <w:rsid w:val="001E1F40"/>
    <w:rsid w:val="00262B26"/>
    <w:rsid w:val="00277AFF"/>
    <w:rsid w:val="002E416E"/>
    <w:rsid w:val="002E59C7"/>
    <w:rsid w:val="00322A91"/>
    <w:rsid w:val="00330E68"/>
    <w:rsid w:val="00352627"/>
    <w:rsid w:val="00352738"/>
    <w:rsid w:val="00397EBC"/>
    <w:rsid w:val="003B0CF5"/>
    <w:rsid w:val="003C529A"/>
    <w:rsid w:val="003C6F64"/>
    <w:rsid w:val="003E75AF"/>
    <w:rsid w:val="003F58B9"/>
    <w:rsid w:val="004055A6"/>
    <w:rsid w:val="00411983"/>
    <w:rsid w:val="004206D4"/>
    <w:rsid w:val="004511A7"/>
    <w:rsid w:val="004B2461"/>
    <w:rsid w:val="004E40EA"/>
    <w:rsid w:val="004F7544"/>
    <w:rsid w:val="0050045B"/>
    <w:rsid w:val="005148B7"/>
    <w:rsid w:val="005176F6"/>
    <w:rsid w:val="00517FF4"/>
    <w:rsid w:val="005A3FB5"/>
    <w:rsid w:val="005B4DC9"/>
    <w:rsid w:val="005C1E71"/>
    <w:rsid w:val="005C521A"/>
    <w:rsid w:val="00626539"/>
    <w:rsid w:val="00686A7A"/>
    <w:rsid w:val="00691579"/>
    <w:rsid w:val="006C0E5B"/>
    <w:rsid w:val="006E3E95"/>
    <w:rsid w:val="006E611E"/>
    <w:rsid w:val="006E6A24"/>
    <w:rsid w:val="007C6C2F"/>
    <w:rsid w:val="007C7FF8"/>
    <w:rsid w:val="007E19A5"/>
    <w:rsid w:val="007F720D"/>
    <w:rsid w:val="00857035"/>
    <w:rsid w:val="008B620B"/>
    <w:rsid w:val="009175D2"/>
    <w:rsid w:val="00937564"/>
    <w:rsid w:val="00994F54"/>
    <w:rsid w:val="009F2204"/>
    <w:rsid w:val="00A26C3E"/>
    <w:rsid w:val="00A5665B"/>
    <w:rsid w:val="00AC58CE"/>
    <w:rsid w:val="00AF08BD"/>
    <w:rsid w:val="00AF1977"/>
    <w:rsid w:val="00B02C98"/>
    <w:rsid w:val="00B315BA"/>
    <w:rsid w:val="00BD0856"/>
    <w:rsid w:val="00BE4CC6"/>
    <w:rsid w:val="00C45B71"/>
    <w:rsid w:val="00C50C6B"/>
    <w:rsid w:val="00C632EB"/>
    <w:rsid w:val="00C75009"/>
    <w:rsid w:val="00CA284D"/>
    <w:rsid w:val="00CB66D6"/>
    <w:rsid w:val="00CD6CD1"/>
    <w:rsid w:val="00CF249B"/>
    <w:rsid w:val="00CF5BED"/>
    <w:rsid w:val="00D15AEA"/>
    <w:rsid w:val="00D61E71"/>
    <w:rsid w:val="00DC1133"/>
    <w:rsid w:val="00E03400"/>
    <w:rsid w:val="00E15232"/>
    <w:rsid w:val="00E706E6"/>
    <w:rsid w:val="00F0698E"/>
    <w:rsid w:val="00F15ED7"/>
    <w:rsid w:val="00F713E8"/>
    <w:rsid w:val="00F91A28"/>
    <w:rsid w:val="00FA00C3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BA820"/>
  <w15:docId w15:val="{FE920518-0C3C-4E58-A06B-50A3AD1E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F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B0CF5"/>
    <w:pPr>
      <w:keepNext/>
      <w:numPr>
        <w:numId w:val="1"/>
      </w:numPr>
      <w:jc w:val="both"/>
      <w:outlineLvl w:val="0"/>
    </w:pPr>
    <w:rPr>
      <w:rFonts w:ascii="Courier New" w:eastAsia="Times New Roman" w:hAnsi="Courier New"/>
      <w:b/>
      <w:sz w:val="24"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B0CF5"/>
    <w:pPr>
      <w:keepNext/>
      <w:numPr>
        <w:ilvl w:val="1"/>
        <w:numId w:val="1"/>
      </w:numPr>
      <w:jc w:val="center"/>
      <w:outlineLvl w:val="1"/>
    </w:pPr>
    <w:rPr>
      <w:rFonts w:ascii="Courier New" w:eastAsia="Times New Roman" w:hAnsi="Courier New"/>
      <w:b/>
      <w:sz w:val="24"/>
      <w:szCs w:val="20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B0CF5"/>
    <w:pPr>
      <w:keepNext/>
      <w:numPr>
        <w:ilvl w:val="2"/>
        <w:numId w:val="1"/>
      </w:numPr>
      <w:jc w:val="center"/>
      <w:outlineLvl w:val="2"/>
    </w:pPr>
    <w:rPr>
      <w:rFonts w:ascii="Courier New" w:eastAsia="Times New Roman" w:hAnsi="Courier New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3B0CF5"/>
    <w:pPr>
      <w:keepNext/>
      <w:numPr>
        <w:ilvl w:val="3"/>
        <w:numId w:val="1"/>
      </w:numPr>
      <w:jc w:val="both"/>
      <w:outlineLvl w:val="3"/>
    </w:pPr>
    <w:rPr>
      <w:rFonts w:ascii="Courier New" w:eastAsia="Times New Roman" w:hAnsi="Courier New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B0CF5"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B0CF5"/>
    <w:pPr>
      <w:keepNext/>
      <w:numPr>
        <w:ilvl w:val="5"/>
        <w:numId w:val="1"/>
      </w:numPr>
      <w:jc w:val="center"/>
      <w:outlineLvl w:val="5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B0CF5"/>
    <w:pPr>
      <w:keepNext/>
      <w:numPr>
        <w:ilvl w:val="6"/>
        <w:numId w:val="1"/>
      </w:numPr>
      <w:outlineLvl w:val="6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B0CF5"/>
    <w:pPr>
      <w:keepNext/>
      <w:numPr>
        <w:ilvl w:val="7"/>
        <w:numId w:val="1"/>
      </w:numPr>
      <w:ind w:hanging="26"/>
      <w:jc w:val="both"/>
      <w:outlineLvl w:val="7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B0CF5"/>
    <w:pPr>
      <w:keepNext/>
      <w:numPr>
        <w:ilvl w:val="8"/>
        <w:numId w:val="1"/>
      </w:numPr>
      <w:ind w:left="1080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CF5"/>
    <w:rPr>
      <w:rFonts w:ascii="Courier New" w:eastAsia="Times New Roman" w:hAnsi="Courier New"/>
      <w:b/>
      <w:sz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3B0CF5"/>
    <w:rPr>
      <w:rFonts w:ascii="Courier New" w:eastAsia="Times New Roman" w:hAnsi="Courier New"/>
      <w:b/>
      <w:sz w:val="24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rsid w:val="003B0CF5"/>
    <w:rPr>
      <w:rFonts w:ascii="Courier New" w:eastAsia="Times New Roman" w:hAnsi="Courier New"/>
      <w:b/>
      <w:sz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3B0CF5"/>
    <w:rPr>
      <w:rFonts w:ascii="Courier New" w:eastAsia="Times New Roman" w:hAnsi="Courier New"/>
      <w:b/>
      <w:sz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3B0CF5"/>
    <w:rPr>
      <w:rFonts w:ascii="Times New Roman" w:eastAsia="Times New Roman" w:hAnsi="Times New Roman"/>
      <w:b/>
      <w:sz w:val="24"/>
      <w:u w:val="single"/>
      <w:lang w:eastAsia="ar-SA"/>
    </w:rPr>
  </w:style>
  <w:style w:type="character" w:customStyle="1" w:styleId="Heading6Char">
    <w:name w:val="Heading 6 Char"/>
    <w:basedOn w:val="DefaultParagraphFont"/>
    <w:link w:val="Heading6"/>
    <w:rsid w:val="003B0CF5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Heading7Char">
    <w:name w:val="Heading 7 Char"/>
    <w:basedOn w:val="DefaultParagraphFont"/>
    <w:link w:val="Heading7"/>
    <w:rsid w:val="003B0CF5"/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B0CF5"/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B0CF5"/>
    <w:rPr>
      <w:rFonts w:ascii="Times New Roman" w:eastAsia="Times New Roman" w:hAnsi="Times New Roman"/>
      <w:b/>
      <w:bCs/>
      <w:sz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B0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F5"/>
  </w:style>
  <w:style w:type="paragraph" w:styleId="Footer">
    <w:name w:val="footer"/>
    <w:basedOn w:val="Normal"/>
    <w:link w:val="FooterChar"/>
    <w:uiPriority w:val="99"/>
    <w:unhideWhenUsed/>
    <w:rsid w:val="003B0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F5"/>
  </w:style>
  <w:style w:type="paragraph" w:styleId="ListParagraph">
    <w:name w:val="List Paragraph"/>
    <w:basedOn w:val="Normal"/>
    <w:uiPriority w:val="34"/>
    <w:qFormat/>
    <w:rsid w:val="003B0CF5"/>
    <w:pPr>
      <w:ind w:left="720"/>
      <w:contextualSpacing/>
    </w:pPr>
  </w:style>
  <w:style w:type="table" w:styleId="TableGrid">
    <w:name w:val="Table Grid"/>
    <w:basedOn w:val="TableNormal"/>
    <w:uiPriority w:val="59"/>
    <w:rsid w:val="003B0CF5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B0CF5"/>
    <w:pPr>
      <w:spacing w:beforeLines="1" w:afterLines="1"/>
    </w:pPr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CF5"/>
  </w:style>
  <w:style w:type="paragraph" w:styleId="Title">
    <w:name w:val="Title"/>
    <w:basedOn w:val="Normal"/>
    <w:next w:val="Normal"/>
    <w:link w:val="TitleChar"/>
    <w:uiPriority w:val="10"/>
    <w:qFormat/>
    <w:rsid w:val="003B0CF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C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B0CF5"/>
    <w:rPr>
      <w:color w:val="0000FF"/>
      <w:u w:val="single"/>
    </w:rPr>
  </w:style>
  <w:style w:type="paragraph" w:styleId="NoSpacing">
    <w:name w:val="No Spacing"/>
    <w:uiPriority w:val="1"/>
    <w:qFormat/>
    <w:rsid w:val="003B0CF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0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6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3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71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92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25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2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78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0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1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2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ivers@goma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AC07-662E-4612-B21E-DA915D31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WMU</Company>
  <LinksUpToDate>false</LinksUpToDate>
  <CharactersWithSpaces>4765</CharactersWithSpaces>
  <SharedDoc>false</SharedDoc>
  <HLinks>
    <vt:vector size="12" baseType="variant"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http://www.wmich.edu/wallacegrant/docs/DIDM-INST.pdf</vt:lpwstr>
      </vt:variant>
      <vt:variant>
        <vt:lpwstr/>
      </vt:variant>
      <vt:variant>
        <vt:i4>5963797</vt:i4>
      </vt:variant>
      <vt:variant>
        <vt:i4>0</vt:i4>
      </vt:variant>
      <vt:variant>
        <vt:i4>0</vt:i4>
      </vt:variant>
      <vt:variant>
        <vt:i4>5</vt:i4>
      </vt:variant>
      <vt:variant>
        <vt:lpwstr>http://www.valed.com/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Sara Shriver</cp:lastModifiedBy>
  <cp:revision>2</cp:revision>
  <cp:lastPrinted>2016-12-06T15:21:00Z</cp:lastPrinted>
  <dcterms:created xsi:type="dcterms:W3CDTF">2017-10-18T18:18:00Z</dcterms:created>
  <dcterms:modified xsi:type="dcterms:W3CDTF">2017-10-18T18:18:00Z</dcterms:modified>
</cp:coreProperties>
</file>